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34" w:rsidRPr="00476534" w:rsidRDefault="00476534" w:rsidP="00476534">
      <w:pPr>
        <w:jc w:val="center"/>
        <w:rPr>
          <w:rFonts w:ascii="方正小标宋简体" w:eastAsia="方正小标宋简体"/>
          <w:sz w:val="32"/>
          <w:szCs w:val="32"/>
        </w:rPr>
      </w:pPr>
      <w:r w:rsidRPr="00476534">
        <w:rPr>
          <w:rFonts w:ascii="方正小标宋简体" w:eastAsia="方正小标宋简体" w:hint="eastAsia"/>
          <w:sz w:val="32"/>
          <w:szCs w:val="32"/>
        </w:rPr>
        <w:t>关于进一步加强我校实习生安全教育的通知</w:t>
      </w:r>
    </w:p>
    <w:p w:rsidR="002A1873" w:rsidRDefault="002A1873" w:rsidP="002A1873"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</w:p>
    <w:p w:rsidR="002A1873" w:rsidRDefault="002A1873" w:rsidP="00ED04BB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各二级院系：</w:t>
      </w:r>
    </w:p>
    <w:p w:rsidR="00F2580D" w:rsidRDefault="002A1873" w:rsidP="00ED04B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A1873">
        <w:rPr>
          <w:rFonts w:ascii="仿宋_GB2312" w:eastAsia="仿宋_GB2312" w:hAnsiTheme="minorEastAsia" w:hint="eastAsia"/>
          <w:sz w:val="32"/>
          <w:szCs w:val="32"/>
        </w:rPr>
        <w:t>为确保我校</w:t>
      </w:r>
      <w:r>
        <w:rPr>
          <w:rFonts w:ascii="仿宋_GB2312" w:eastAsia="仿宋_GB2312" w:hAnsiTheme="minorEastAsia" w:hint="eastAsia"/>
          <w:sz w:val="32"/>
          <w:szCs w:val="32"/>
        </w:rPr>
        <w:t>学生</w:t>
      </w:r>
      <w:r w:rsidRPr="002A1873">
        <w:rPr>
          <w:rFonts w:ascii="仿宋_GB2312" w:eastAsia="仿宋_GB2312" w:hAnsiTheme="minorEastAsia" w:hint="eastAsia"/>
          <w:sz w:val="32"/>
          <w:szCs w:val="32"/>
        </w:rPr>
        <w:t>各类实习的顺利进行，防范安全责任事故发生，</w:t>
      </w:r>
      <w:r w:rsidR="00476534">
        <w:rPr>
          <w:rFonts w:ascii="仿宋_GB2312" w:eastAsia="仿宋_GB2312" w:hAnsiTheme="minorEastAsia" w:hint="eastAsia"/>
          <w:sz w:val="32"/>
          <w:szCs w:val="32"/>
        </w:rPr>
        <w:t>保障学生顺利完成实习任务和实习期间人身安全，</w:t>
      </w:r>
      <w:r w:rsidR="00656281" w:rsidRPr="00656281">
        <w:rPr>
          <w:rFonts w:ascii="仿宋_GB2312" w:eastAsia="仿宋_GB2312" w:hAnsiTheme="minorEastAsia" w:hint="eastAsia"/>
          <w:sz w:val="32"/>
          <w:szCs w:val="32"/>
        </w:rPr>
        <w:t>结合《</w:t>
      </w:r>
      <w:r w:rsidR="00656281">
        <w:rPr>
          <w:rFonts w:ascii="仿宋_GB2312" w:eastAsia="仿宋_GB2312" w:hAnsiTheme="minorEastAsia" w:hint="eastAsia"/>
          <w:sz w:val="32"/>
          <w:szCs w:val="32"/>
        </w:rPr>
        <w:t>三明医学科技职业学院学生管理规定》相关要求</w:t>
      </w:r>
      <w:r w:rsidR="00656281" w:rsidRPr="00656281">
        <w:rPr>
          <w:rFonts w:ascii="仿宋_GB2312" w:eastAsia="仿宋_GB2312" w:hAnsiTheme="minorEastAsia" w:hint="eastAsia"/>
          <w:sz w:val="32"/>
          <w:szCs w:val="32"/>
        </w:rPr>
        <w:t>，</w:t>
      </w:r>
      <w:r w:rsidR="00476534">
        <w:rPr>
          <w:rFonts w:ascii="仿宋_GB2312" w:eastAsia="仿宋_GB2312" w:hAnsiTheme="minorEastAsia" w:hint="eastAsia"/>
          <w:sz w:val="32"/>
          <w:szCs w:val="32"/>
        </w:rPr>
        <w:t>现就有关事项通知如下：</w:t>
      </w:r>
    </w:p>
    <w:p w:rsidR="002A1873" w:rsidRPr="002A1873" w:rsidRDefault="002A1873" w:rsidP="00ED04BB">
      <w:pPr>
        <w:spacing w:line="560" w:lineRule="exact"/>
        <w:ind w:firstLineChars="200" w:firstLine="640"/>
        <w:rPr>
          <w:rFonts w:ascii="黑体" w:eastAsia="黑体" w:hAnsiTheme="minorEastAsia"/>
          <w:sz w:val="32"/>
          <w:szCs w:val="32"/>
        </w:rPr>
      </w:pPr>
      <w:r w:rsidRPr="002A1873">
        <w:rPr>
          <w:rFonts w:ascii="黑体" w:eastAsia="黑体" w:hAnsiTheme="minorEastAsia" w:hint="eastAsia"/>
          <w:sz w:val="32"/>
          <w:szCs w:val="32"/>
        </w:rPr>
        <w:t>一、强化安全教育</w:t>
      </w:r>
    </w:p>
    <w:p w:rsidR="002A1873" w:rsidRDefault="002A1873" w:rsidP="00ED04B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Pr="00082C4F">
        <w:rPr>
          <w:rFonts w:ascii="仿宋_GB2312" w:eastAsia="仿宋_GB2312" w:hAnsiTheme="minorEastAsia" w:hint="eastAsia"/>
          <w:sz w:val="32"/>
          <w:szCs w:val="32"/>
        </w:rPr>
        <w:t>各</w:t>
      </w:r>
      <w:r>
        <w:rPr>
          <w:rFonts w:ascii="仿宋_GB2312" w:eastAsia="仿宋_GB2312" w:hAnsiTheme="minorEastAsia" w:hint="eastAsia"/>
          <w:sz w:val="32"/>
          <w:szCs w:val="32"/>
        </w:rPr>
        <w:t>二级院系</w:t>
      </w:r>
      <w:r w:rsidR="00F41CA7">
        <w:rPr>
          <w:rFonts w:ascii="仿宋_GB2312" w:eastAsia="仿宋_GB2312" w:hAnsiTheme="minorEastAsia" w:hint="eastAsia"/>
          <w:sz w:val="32"/>
          <w:szCs w:val="32"/>
        </w:rPr>
        <w:t>于3月25日前对目前在外实习及本学期即将外出实习的学生进行一次</w:t>
      </w:r>
      <w:r w:rsidRPr="00082C4F">
        <w:rPr>
          <w:rFonts w:ascii="仿宋_GB2312" w:eastAsia="仿宋_GB2312" w:hAnsiTheme="minorEastAsia" w:hint="eastAsia"/>
          <w:sz w:val="32"/>
          <w:szCs w:val="32"/>
        </w:rPr>
        <w:t>安全教育，</w:t>
      </w:r>
      <w:r w:rsidR="00E30F6C">
        <w:rPr>
          <w:rFonts w:ascii="仿宋_GB2312" w:eastAsia="仿宋_GB2312" w:hAnsiTheme="minorEastAsia" w:hint="eastAsia"/>
          <w:sz w:val="32"/>
          <w:szCs w:val="32"/>
        </w:rPr>
        <w:t>并</w:t>
      </w:r>
      <w:r w:rsidR="00F41CA7">
        <w:rPr>
          <w:rFonts w:ascii="仿宋_GB2312" w:eastAsia="仿宋_GB2312" w:hAnsiTheme="minorEastAsia" w:hint="eastAsia"/>
          <w:sz w:val="32"/>
          <w:szCs w:val="32"/>
        </w:rPr>
        <w:t>将相关材料留档备查。</w:t>
      </w:r>
      <w:r>
        <w:rPr>
          <w:rFonts w:ascii="仿宋_GB2312" w:eastAsia="仿宋_GB2312" w:hAnsiTheme="minorEastAsia" w:hint="eastAsia"/>
          <w:sz w:val="32"/>
          <w:szCs w:val="32"/>
        </w:rPr>
        <w:t>内容应包括以下几个方面：</w:t>
      </w:r>
    </w:p>
    <w:p w:rsidR="002A1873" w:rsidRDefault="002A1873" w:rsidP="00ED04BB">
      <w:pPr>
        <w:spacing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</w:t>
      </w:r>
      <w:r w:rsidRPr="004B6BAA">
        <w:rPr>
          <w:rFonts w:ascii="楷体_GB2312" w:eastAsia="楷体_GB2312" w:hAnsiTheme="minorEastAsia" w:hint="eastAsia"/>
          <w:b/>
          <w:sz w:val="32"/>
          <w:szCs w:val="32"/>
        </w:rPr>
        <w:t>1</w:t>
      </w:r>
      <w:r>
        <w:rPr>
          <w:rFonts w:ascii="楷体_GB2312" w:eastAsia="楷体_GB2312" w:hAnsiTheme="minorEastAsia" w:hint="eastAsia"/>
          <w:b/>
          <w:sz w:val="32"/>
          <w:szCs w:val="32"/>
        </w:rPr>
        <w:t>）</w:t>
      </w:r>
      <w:r w:rsidRPr="004B6BAA">
        <w:rPr>
          <w:rFonts w:ascii="楷体_GB2312" w:eastAsia="楷体_GB2312" w:hAnsiTheme="minorEastAsia" w:hint="eastAsia"/>
          <w:b/>
          <w:sz w:val="32"/>
          <w:szCs w:val="32"/>
        </w:rPr>
        <w:t>遵守法律法规及学校相关规则制度。</w:t>
      </w:r>
      <w:r w:rsidRPr="00082C4F">
        <w:rPr>
          <w:rFonts w:ascii="仿宋_GB2312" w:eastAsia="仿宋_GB2312" w:hAnsiTheme="minorEastAsia" w:hint="eastAsia"/>
          <w:sz w:val="32"/>
          <w:szCs w:val="32"/>
        </w:rPr>
        <w:t>要求学生在实习期间</w:t>
      </w:r>
      <w:r>
        <w:rPr>
          <w:rFonts w:ascii="仿宋_GB2312" w:eastAsia="仿宋_GB2312" w:hAnsiTheme="minorEastAsia" w:hint="eastAsia"/>
          <w:sz w:val="32"/>
          <w:szCs w:val="32"/>
        </w:rPr>
        <w:t>要加强法律意识，</w:t>
      </w:r>
      <w:r w:rsidRPr="00082C4F">
        <w:rPr>
          <w:rFonts w:ascii="仿宋_GB2312" w:eastAsia="仿宋_GB2312" w:hAnsiTheme="minorEastAsia" w:hint="eastAsia"/>
          <w:sz w:val="32"/>
          <w:szCs w:val="32"/>
        </w:rPr>
        <w:t>严格遵守</w:t>
      </w:r>
      <w:r w:rsidRPr="004B6BAA">
        <w:rPr>
          <w:rFonts w:ascii="仿宋_GB2312" w:eastAsia="仿宋_GB2312" w:hAnsiTheme="minorEastAsia" w:hint="eastAsia"/>
          <w:sz w:val="32"/>
          <w:szCs w:val="32"/>
        </w:rPr>
        <w:t>法律法规及学校相关规则制度</w:t>
      </w:r>
      <w:r>
        <w:rPr>
          <w:rFonts w:ascii="仿宋_GB2312" w:eastAsia="仿宋_GB2312" w:hAnsiTheme="minorEastAsia" w:hint="eastAsia"/>
          <w:sz w:val="32"/>
          <w:szCs w:val="32"/>
        </w:rPr>
        <w:t>，不携带法律法规明令禁止的违禁物品和危险物品。</w:t>
      </w:r>
    </w:p>
    <w:p w:rsidR="002A1873" w:rsidRDefault="002A1873" w:rsidP="00ED04BB">
      <w:pPr>
        <w:spacing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</w:t>
      </w:r>
      <w:r w:rsidRPr="0044667C">
        <w:rPr>
          <w:rFonts w:ascii="楷体_GB2312" w:eastAsia="楷体_GB2312" w:hAnsiTheme="minorEastAsia" w:hint="eastAsia"/>
          <w:b/>
          <w:sz w:val="32"/>
          <w:szCs w:val="32"/>
        </w:rPr>
        <w:t>2</w:t>
      </w:r>
      <w:r>
        <w:rPr>
          <w:rFonts w:ascii="楷体_GB2312" w:eastAsia="楷体_GB2312" w:hAnsiTheme="minorEastAsia" w:hint="eastAsia"/>
          <w:b/>
          <w:sz w:val="32"/>
          <w:szCs w:val="32"/>
        </w:rPr>
        <w:t>）加强</w:t>
      </w:r>
      <w:r w:rsidRPr="0044667C">
        <w:rPr>
          <w:rFonts w:ascii="楷体_GB2312" w:eastAsia="楷体_GB2312" w:hAnsiTheme="minorEastAsia" w:hint="eastAsia"/>
          <w:b/>
          <w:sz w:val="32"/>
          <w:szCs w:val="32"/>
        </w:rPr>
        <w:t>安全教育。</w:t>
      </w:r>
      <w:r w:rsidRPr="00EB1652">
        <w:rPr>
          <w:rFonts w:ascii="仿宋_GB2312" w:eastAsia="仿宋_GB2312" w:hAnsiTheme="minorEastAsia" w:hint="eastAsia"/>
          <w:sz w:val="32"/>
          <w:szCs w:val="32"/>
        </w:rPr>
        <w:t>内容</w:t>
      </w:r>
      <w:r>
        <w:rPr>
          <w:rFonts w:ascii="仿宋_GB2312" w:eastAsia="仿宋_GB2312" w:hAnsiTheme="minorEastAsia" w:hint="eastAsia"/>
          <w:sz w:val="32"/>
          <w:szCs w:val="32"/>
        </w:rPr>
        <w:t>包括：</w:t>
      </w:r>
      <w:r w:rsidR="00F41CA7">
        <w:rPr>
          <w:rFonts w:ascii="仿宋_GB2312" w:eastAsia="仿宋_GB2312" w:hAnsiTheme="minorEastAsia" w:hint="eastAsia"/>
          <w:sz w:val="32"/>
          <w:szCs w:val="32"/>
        </w:rPr>
        <w:t>疫情防控、</w:t>
      </w:r>
      <w:r w:rsidRPr="00082C4F">
        <w:rPr>
          <w:rFonts w:ascii="仿宋_GB2312" w:eastAsia="仿宋_GB2312" w:hAnsiTheme="minorEastAsia" w:hint="eastAsia"/>
          <w:sz w:val="32"/>
          <w:szCs w:val="32"/>
        </w:rPr>
        <w:t>交通安全、生产安全、消防安全、饮食安全、实习岗位安全、财产安全等</w:t>
      </w:r>
      <w:r>
        <w:rPr>
          <w:rFonts w:ascii="仿宋_GB2312" w:eastAsia="仿宋_GB2312" w:hAnsiTheme="minorEastAsia" w:hint="eastAsia"/>
          <w:sz w:val="32"/>
          <w:szCs w:val="32"/>
        </w:rPr>
        <w:t>方面，</w:t>
      </w:r>
      <w:r w:rsidRPr="00082C4F">
        <w:rPr>
          <w:rFonts w:ascii="仿宋_GB2312" w:eastAsia="仿宋_GB2312" w:hAnsiTheme="minorEastAsia" w:hint="eastAsia"/>
          <w:sz w:val="32"/>
          <w:szCs w:val="32"/>
        </w:rPr>
        <w:t>使学生</w:t>
      </w:r>
      <w:r>
        <w:rPr>
          <w:rFonts w:ascii="仿宋_GB2312" w:eastAsia="仿宋_GB2312" w:hAnsiTheme="minorEastAsia" w:hint="eastAsia"/>
          <w:sz w:val="32"/>
          <w:szCs w:val="32"/>
        </w:rPr>
        <w:t>知晓</w:t>
      </w:r>
      <w:r w:rsidRPr="00082C4F">
        <w:rPr>
          <w:rFonts w:ascii="仿宋_GB2312" w:eastAsia="仿宋_GB2312" w:hAnsiTheme="minorEastAsia" w:hint="eastAsia"/>
          <w:sz w:val="32"/>
          <w:szCs w:val="32"/>
        </w:rPr>
        <w:t>各实践教学、日常生活中安全常识及发生意外伤害事件的应急处理措施，教育学</w:t>
      </w:r>
      <w:r>
        <w:rPr>
          <w:rFonts w:ascii="仿宋_GB2312" w:eastAsia="仿宋_GB2312" w:hAnsiTheme="minorEastAsia" w:hint="eastAsia"/>
          <w:sz w:val="32"/>
          <w:szCs w:val="32"/>
        </w:rPr>
        <w:t>生在实习过程中严格执行各项安全制度，确保各类实习工作的顺利进行。</w:t>
      </w:r>
    </w:p>
    <w:p w:rsidR="00C8099F" w:rsidRDefault="00C8099F" w:rsidP="00ED04BB">
      <w:pPr>
        <w:spacing w:line="56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（3）</w:t>
      </w:r>
      <w:r w:rsidRPr="00E946AA">
        <w:rPr>
          <w:rFonts w:ascii="楷体_GB2312" w:eastAsia="楷体_GB2312" w:hAnsiTheme="minorEastAsia" w:hint="eastAsia"/>
          <w:b/>
          <w:sz w:val="32"/>
          <w:szCs w:val="32"/>
        </w:rPr>
        <w:t>严格按岗位操作规程办事。</w:t>
      </w:r>
      <w:r w:rsidRPr="00476534">
        <w:rPr>
          <w:rFonts w:ascii="仿宋_GB2312" w:eastAsia="仿宋_GB2312" w:hAnsiTheme="minorEastAsia" w:hint="eastAsia"/>
          <w:sz w:val="32"/>
          <w:szCs w:val="32"/>
        </w:rPr>
        <w:t>实习同学在实习岗位上要严格要求自己，树立自我保护意识，增强自我管理能力。在医疗工作中严格按实习生的职责办事;在操作医疗设备过程中，严格遵守操作规程，</w:t>
      </w:r>
      <w:r>
        <w:rPr>
          <w:rFonts w:ascii="仿宋_GB2312" w:eastAsia="仿宋_GB2312" w:hAnsiTheme="minorEastAsia" w:hint="eastAsia"/>
          <w:sz w:val="32"/>
          <w:szCs w:val="32"/>
        </w:rPr>
        <w:t>防止意外</w:t>
      </w:r>
      <w:r w:rsidRPr="00476534">
        <w:rPr>
          <w:rFonts w:ascii="仿宋_GB2312" w:eastAsia="仿宋_GB2312" w:hAnsiTheme="minorEastAsia" w:hint="eastAsia"/>
          <w:sz w:val="32"/>
          <w:szCs w:val="32"/>
        </w:rPr>
        <w:t>事故发生。</w:t>
      </w:r>
    </w:p>
    <w:p w:rsidR="002A1873" w:rsidRDefault="002A1873" w:rsidP="00ED04B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A1873">
        <w:rPr>
          <w:rFonts w:ascii="仿宋_GB2312" w:eastAsia="仿宋_GB2312" w:hAnsiTheme="minorEastAsia" w:hint="eastAsia"/>
          <w:sz w:val="32"/>
          <w:szCs w:val="32"/>
        </w:rPr>
        <w:lastRenderedPageBreak/>
        <w:t>2.</w:t>
      </w:r>
      <w:r w:rsidRPr="00656281">
        <w:rPr>
          <w:rFonts w:ascii="仿宋_GB2312" w:eastAsia="仿宋_GB2312" w:hAnsiTheme="minorEastAsia" w:hint="eastAsia"/>
          <w:sz w:val="32"/>
          <w:szCs w:val="32"/>
        </w:rPr>
        <w:t>辅导员</w:t>
      </w:r>
      <w:r>
        <w:rPr>
          <w:rFonts w:ascii="仿宋_GB2312" w:eastAsia="仿宋_GB2312" w:hAnsiTheme="minorEastAsia" w:hint="eastAsia"/>
          <w:sz w:val="32"/>
          <w:szCs w:val="32"/>
        </w:rPr>
        <w:t>班主任及指导老师</w:t>
      </w:r>
      <w:r w:rsidRPr="00656281">
        <w:rPr>
          <w:rFonts w:ascii="仿宋_GB2312" w:eastAsia="仿宋_GB2312" w:hAnsiTheme="minorEastAsia" w:hint="eastAsia"/>
          <w:sz w:val="32"/>
          <w:szCs w:val="32"/>
        </w:rPr>
        <w:t>要</w:t>
      </w:r>
      <w:r>
        <w:rPr>
          <w:rFonts w:ascii="仿宋_GB2312" w:eastAsia="仿宋_GB2312" w:hAnsiTheme="minorEastAsia" w:hint="eastAsia"/>
          <w:sz w:val="32"/>
          <w:szCs w:val="32"/>
        </w:rPr>
        <w:t>建立维护好</w:t>
      </w:r>
      <w:r w:rsidRPr="00656281">
        <w:rPr>
          <w:rFonts w:ascii="仿宋_GB2312" w:eastAsia="仿宋_GB2312" w:hAnsiTheme="minorEastAsia" w:hint="eastAsia"/>
          <w:sz w:val="32"/>
          <w:szCs w:val="32"/>
        </w:rPr>
        <w:t>班级QQ群、</w:t>
      </w:r>
      <w:proofErr w:type="gramStart"/>
      <w:r w:rsidRPr="00656281">
        <w:rPr>
          <w:rFonts w:ascii="仿宋_GB2312" w:eastAsia="仿宋_GB2312" w:hAnsiTheme="minorEastAsia" w:hint="eastAsia"/>
          <w:sz w:val="32"/>
          <w:szCs w:val="32"/>
        </w:rPr>
        <w:t>微信群</w:t>
      </w:r>
      <w:proofErr w:type="gramEnd"/>
      <w:r w:rsidRPr="00656281">
        <w:rPr>
          <w:rFonts w:ascii="仿宋_GB2312" w:eastAsia="仿宋_GB2312" w:hAnsiTheme="minorEastAsia" w:hint="eastAsia"/>
          <w:sz w:val="32"/>
          <w:szCs w:val="32"/>
        </w:rPr>
        <w:t>、电话、短信、</w:t>
      </w:r>
      <w:proofErr w:type="gramStart"/>
      <w:r w:rsidRPr="003E4D2E">
        <w:rPr>
          <w:rFonts w:ascii="仿宋_GB2312" w:eastAsia="仿宋_GB2312" w:hAnsiTheme="minorEastAsia" w:hint="eastAsia"/>
          <w:color w:val="FF0000"/>
          <w:sz w:val="32"/>
          <w:szCs w:val="32"/>
        </w:rPr>
        <w:t>学校</w:t>
      </w:r>
      <w:r w:rsidR="003E4D2E" w:rsidRPr="003E4D2E">
        <w:rPr>
          <w:rFonts w:ascii="仿宋_GB2312" w:eastAsia="仿宋_GB2312" w:hAnsiTheme="minorEastAsia" w:hint="eastAsia"/>
          <w:color w:val="FF0000"/>
          <w:sz w:val="32"/>
          <w:szCs w:val="32"/>
        </w:rPr>
        <w:t>习讯云顶岗</w:t>
      </w:r>
      <w:proofErr w:type="gramEnd"/>
      <w:r w:rsidR="003E4D2E" w:rsidRPr="003E4D2E">
        <w:rPr>
          <w:rFonts w:ascii="仿宋_GB2312" w:eastAsia="仿宋_GB2312" w:hAnsiTheme="minorEastAsia" w:hint="eastAsia"/>
          <w:color w:val="FF0000"/>
          <w:sz w:val="32"/>
          <w:szCs w:val="32"/>
        </w:rPr>
        <w:t>实习</w:t>
      </w:r>
      <w:r w:rsidRPr="003E4D2E">
        <w:rPr>
          <w:rFonts w:ascii="仿宋_GB2312" w:eastAsia="仿宋_GB2312" w:hAnsiTheme="minorEastAsia" w:hint="eastAsia"/>
          <w:color w:val="FF0000"/>
          <w:sz w:val="32"/>
          <w:szCs w:val="32"/>
        </w:rPr>
        <w:t>平台</w:t>
      </w:r>
      <w:r w:rsidRPr="00656281"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信息平台，每月通过网络或进实习单位等形式至少开展一次</w:t>
      </w:r>
      <w:r w:rsidRPr="00656281">
        <w:rPr>
          <w:rFonts w:ascii="仿宋_GB2312" w:eastAsia="仿宋_GB2312" w:hAnsiTheme="minorEastAsia" w:hint="eastAsia"/>
          <w:sz w:val="32"/>
          <w:szCs w:val="32"/>
        </w:rPr>
        <w:t>安全教育，增强学生安全意识。</w:t>
      </w:r>
      <w:r w:rsidR="00F41CA7">
        <w:rPr>
          <w:rFonts w:ascii="仿宋_GB2312" w:eastAsia="仿宋_GB2312" w:hAnsiTheme="minorEastAsia" w:hint="eastAsia"/>
          <w:sz w:val="32"/>
          <w:szCs w:val="32"/>
        </w:rPr>
        <w:t>要求</w:t>
      </w:r>
      <w:r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实习生应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与学校老师保持联系，</w:t>
      </w:r>
      <w:r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不定期向</w:t>
      </w:r>
      <w:r w:rsidR="00F41CA7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学校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汇报其近况</w:t>
      </w:r>
      <w:r w:rsidR="00F41CA7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，同时</w:t>
      </w:r>
      <w:r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还应与家里保持经常联系，达到家长和学校共同管理的目的。</w:t>
      </w:r>
    </w:p>
    <w:p w:rsidR="002A1873" w:rsidRPr="00C8099F" w:rsidRDefault="002A1873" w:rsidP="00ED04BB">
      <w:pPr>
        <w:spacing w:line="560" w:lineRule="exact"/>
        <w:ind w:firstLineChars="200" w:firstLine="640"/>
        <w:rPr>
          <w:rFonts w:ascii="黑体" w:eastAsia="黑体" w:hAnsiTheme="minorEastAsia"/>
          <w:sz w:val="32"/>
          <w:szCs w:val="32"/>
        </w:rPr>
      </w:pPr>
      <w:r w:rsidRPr="00C8099F">
        <w:rPr>
          <w:rFonts w:ascii="黑体" w:eastAsia="黑体" w:hAnsiTheme="minorEastAsia" w:hint="eastAsia"/>
          <w:sz w:val="32"/>
          <w:szCs w:val="32"/>
        </w:rPr>
        <w:t>二、细化安全管理</w:t>
      </w:r>
    </w:p>
    <w:p w:rsidR="00F41CA7" w:rsidRDefault="00F41CA7" w:rsidP="00ED04B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</w:t>
      </w:r>
      <w:r w:rsidRPr="00082C4F">
        <w:rPr>
          <w:rFonts w:ascii="仿宋_GB2312" w:eastAsia="仿宋_GB2312" w:hAnsiTheme="minorEastAsia" w:hint="eastAsia"/>
          <w:sz w:val="32"/>
          <w:szCs w:val="32"/>
        </w:rPr>
        <w:t>各</w:t>
      </w:r>
      <w:r>
        <w:rPr>
          <w:rFonts w:ascii="仿宋_GB2312" w:eastAsia="仿宋_GB2312" w:hAnsiTheme="minorEastAsia" w:hint="eastAsia"/>
          <w:sz w:val="32"/>
          <w:szCs w:val="32"/>
        </w:rPr>
        <w:t>二级院系需</w:t>
      </w:r>
      <w:r w:rsidRPr="00F41CA7">
        <w:rPr>
          <w:rFonts w:ascii="仿宋_GB2312" w:eastAsia="仿宋_GB2312" w:hAnsiTheme="minorEastAsia" w:hint="eastAsia"/>
          <w:sz w:val="32"/>
          <w:szCs w:val="32"/>
        </w:rPr>
        <w:t>进一步完善责任体系，明确实习安全工作分工；要建立实习安全信息报送机制，</w:t>
      </w:r>
      <w:r>
        <w:rPr>
          <w:rFonts w:ascii="仿宋_GB2312" w:eastAsia="仿宋_GB2312" w:hAnsiTheme="minorEastAsia" w:hint="eastAsia"/>
          <w:sz w:val="32"/>
          <w:szCs w:val="32"/>
        </w:rPr>
        <w:t>定期了解</w:t>
      </w:r>
      <w:r w:rsidRPr="00F41CA7">
        <w:rPr>
          <w:rFonts w:ascii="仿宋_GB2312" w:eastAsia="仿宋_GB2312" w:hAnsiTheme="minorEastAsia" w:hint="eastAsia"/>
          <w:sz w:val="32"/>
          <w:szCs w:val="32"/>
        </w:rPr>
        <w:t>收集</w:t>
      </w:r>
      <w:r>
        <w:rPr>
          <w:rFonts w:ascii="仿宋_GB2312" w:eastAsia="仿宋_GB2312" w:hAnsiTheme="minorEastAsia" w:hint="eastAsia"/>
          <w:sz w:val="32"/>
          <w:szCs w:val="32"/>
        </w:rPr>
        <w:t>外出实习学生</w:t>
      </w:r>
      <w:r w:rsidRPr="00F41CA7">
        <w:rPr>
          <w:rFonts w:ascii="仿宋_GB2312" w:eastAsia="仿宋_GB2312" w:hAnsiTheme="minorEastAsia" w:hint="eastAsia"/>
          <w:sz w:val="32"/>
          <w:szCs w:val="32"/>
        </w:rPr>
        <w:t>安全状况。实习期间出现任何安全事故，</w:t>
      </w:r>
      <w:r>
        <w:rPr>
          <w:rFonts w:ascii="仿宋_GB2312" w:eastAsia="仿宋_GB2312" w:hAnsiTheme="minorEastAsia" w:hint="eastAsia"/>
          <w:sz w:val="32"/>
          <w:szCs w:val="32"/>
        </w:rPr>
        <w:t>二级院系</w:t>
      </w:r>
      <w:r w:rsidRPr="00F41CA7">
        <w:rPr>
          <w:rFonts w:ascii="仿宋_GB2312" w:eastAsia="仿宋_GB2312" w:hAnsiTheme="minorEastAsia" w:hint="eastAsia"/>
          <w:sz w:val="32"/>
          <w:szCs w:val="32"/>
        </w:rPr>
        <w:t>必须第一时间向</w:t>
      </w:r>
      <w:r>
        <w:rPr>
          <w:rFonts w:ascii="仿宋_GB2312" w:eastAsia="仿宋_GB2312" w:hAnsiTheme="minorEastAsia" w:hint="eastAsia"/>
          <w:sz w:val="32"/>
          <w:szCs w:val="32"/>
        </w:rPr>
        <w:t>学生处反馈</w:t>
      </w:r>
      <w:r w:rsidRPr="00F41CA7">
        <w:rPr>
          <w:rFonts w:ascii="仿宋_GB2312" w:eastAsia="仿宋_GB2312" w:hAnsiTheme="minorEastAsia" w:hint="eastAsia"/>
          <w:sz w:val="32"/>
          <w:szCs w:val="32"/>
        </w:rPr>
        <w:t>相关情况。</w:t>
      </w:r>
    </w:p>
    <w:p w:rsidR="00F41CA7" w:rsidRPr="00F41CA7" w:rsidRDefault="00F41CA7" w:rsidP="00ED04B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C8099F">
        <w:rPr>
          <w:rFonts w:ascii="仿宋_GB2312" w:eastAsia="仿宋_GB2312" w:hAnsiTheme="minorEastAsia" w:hint="eastAsia"/>
          <w:sz w:val="32"/>
          <w:szCs w:val="32"/>
        </w:rPr>
        <w:t>依托</w:t>
      </w:r>
      <w:r w:rsidR="003E4D2E">
        <w:rPr>
          <w:rFonts w:ascii="仿宋_GB2312" w:eastAsia="仿宋_GB2312" w:hAnsiTheme="minorEastAsia" w:hint="eastAsia"/>
          <w:sz w:val="32"/>
          <w:szCs w:val="32"/>
        </w:rPr>
        <w:t>学校</w:t>
      </w:r>
      <w:r w:rsidR="003E4D2E" w:rsidRPr="003E4D2E">
        <w:rPr>
          <w:rFonts w:ascii="仿宋_GB2312" w:eastAsia="仿宋_GB2312" w:hAnsiTheme="minorEastAsia" w:hint="eastAsia"/>
          <w:color w:val="FF0000"/>
          <w:sz w:val="32"/>
          <w:szCs w:val="32"/>
        </w:rPr>
        <w:t>习讯云顶岗实习平台</w:t>
      </w:r>
      <w:r w:rsidR="003E4D2E">
        <w:rPr>
          <w:rFonts w:ascii="仿宋_GB2312" w:eastAsia="仿宋_GB2312" w:hAnsiTheme="minorEastAsia" w:hint="eastAsia"/>
          <w:sz w:val="32"/>
          <w:szCs w:val="32"/>
        </w:rPr>
        <w:t>、</w:t>
      </w:r>
      <w:r w:rsidR="00C8099F">
        <w:rPr>
          <w:rFonts w:ascii="仿宋_GB2312" w:eastAsia="仿宋_GB2312" w:hAnsiTheme="minorEastAsia" w:hint="eastAsia"/>
          <w:sz w:val="32"/>
          <w:szCs w:val="32"/>
        </w:rPr>
        <w:t>学生干部</w:t>
      </w:r>
      <w:r w:rsidR="003E4D2E">
        <w:rPr>
          <w:rFonts w:ascii="仿宋_GB2312" w:eastAsia="仿宋_GB2312" w:hAnsiTheme="minorEastAsia" w:hint="eastAsia"/>
          <w:sz w:val="32"/>
          <w:szCs w:val="32"/>
        </w:rPr>
        <w:t>，</w:t>
      </w:r>
      <w:r w:rsidR="00C8099F">
        <w:rPr>
          <w:rFonts w:ascii="仿宋_GB2312" w:eastAsia="仿宋_GB2312" w:hAnsiTheme="minorEastAsia" w:hint="eastAsia"/>
          <w:sz w:val="32"/>
          <w:szCs w:val="32"/>
        </w:rPr>
        <w:t>实习单位指导老师</w:t>
      </w:r>
      <w:r>
        <w:rPr>
          <w:rFonts w:ascii="仿宋_GB2312" w:eastAsia="仿宋_GB2312" w:hAnsiTheme="minorEastAsia" w:hint="eastAsia"/>
          <w:sz w:val="32"/>
          <w:szCs w:val="32"/>
        </w:rPr>
        <w:t>加强</w:t>
      </w:r>
      <w:r w:rsidR="00C8099F">
        <w:rPr>
          <w:rFonts w:ascii="仿宋_GB2312" w:eastAsia="仿宋_GB2312" w:hAnsiTheme="minorEastAsia" w:hint="eastAsia"/>
          <w:sz w:val="32"/>
          <w:szCs w:val="32"/>
        </w:rPr>
        <w:t>外出实习学生</w:t>
      </w:r>
      <w:r>
        <w:rPr>
          <w:rFonts w:ascii="仿宋_GB2312" w:eastAsia="仿宋_GB2312" w:hAnsiTheme="minorEastAsia" w:hint="eastAsia"/>
          <w:sz w:val="32"/>
          <w:szCs w:val="32"/>
        </w:rPr>
        <w:t>日常考勤</w:t>
      </w:r>
      <w:r w:rsidR="00C8099F">
        <w:rPr>
          <w:rFonts w:ascii="仿宋_GB2312" w:eastAsia="仿宋_GB2312" w:hAnsiTheme="minorEastAsia" w:hint="eastAsia"/>
          <w:sz w:val="32"/>
          <w:szCs w:val="32"/>
        </w:rPr>
        <w:t>，</w:t>
      </w:r>
      <w:r w:rsidR="003E4D2E" w:rsidRPr="003E4D2E">
        <w:rPr>
          <w:rFonts w:ascii="仿宋_GB2312" w:eastAsia="仿宋_GB2312" w:hAnsiTheme="minorEastAsia" w:hint="eastAsia"/>
          <w:color w:val="FF0000"/>
          <w:sz w:val="32"/>
          <w:szCs w:val="32"/>
        </w:rPr>
        <w:t>顶岗实习平台的签到打卡</w:t>
      </w:r>
      <w:r w:rsidR="003E4D2E">
        <w:rPr>
          <w:rFonts w:ascii="仿宋_GB2312" w:eastAsia="仿宋_GB2312" w:hAnsiTheme="minorEastAsia" w:hint="eastAsia"/>
          <w:sz w:val="32"/>
          <w:szCs w:val="32"/>
        </w:rPr>
        <w:t>、</w:t>
      </w:r>
      <w:bookmarkStart w:id="0" w:name="_GoBack"/>
      <w:bookmarkEnd w:id="0"/>
      <w:r w:rsidR="00C8099F">
        <w:rPr>
          <w:rFonts w:ascii="仿宋_GB2312" w:eastAsia="仿宋_GB2312" w:hAnsiTheme="minorEastAsia" w:hint="eastAsia"/>
          <w:sz w:val="32"/>
          <w:szCs w:val="32"/>
        </w:rPr>
        <w:t>做好考勤记录，对于无故离岗、脱岗的学生要及时了解情况，并进行教育，对于</w:t>
      </w:r>
      <w:r w:rsidR="00ED04BB">
        <w:rPr>
          <w:rFonts w:ascii="仿宋_GB2312" w:eastAsia="仿宋_GB2312" w:hAnsiTheme="minorEastAsia" w:hint="eastAsia"/>
          <w:sz w:val="32"/>
          <w:szCs w:val="32"/>
        </w:rPr>
        <w:t>情况严重或</w:t>
      </w:r>
      <w:r w:rsidR="00C8099F">
        <w:rPr>
          <w:rFonts w:ascii="仿宋_GB2312" w:eastAsia="仿宋_GB2312" w:hAnsiTheme="minorEastAsia" w:hint="eastAsia"/>
          <w:sz w:val="32"/>
          <w:szCs w:val="32"/>
        </w:rPr>
        <w:t>屡教不改的根据学校规定，视情况给予相应</w:t>
      </w:r>
      <w:r w:rsidR="00ED04BB">
        <w:rPr>
          <w:rFonts w:ascii="仿宋_GB2312" w:eastAsia="仿宋_GB2312" w:hAnsiTheme="minorEastAsia" w:hint="eastAsia"/>
          <w:sz w:val="32"/>
          <w:szCs w:val="32"/>
        </w:rPr>
        <w:t>纪律</w:t>
      </w:r>
      <w:r w:rsidR="00C8099F">
        <w:rPr>
          <w:rFonts w:ascii="仿宋_GB2312" w:eastAsia="仿宋_GB2312" w:hAnsiTheme="minorEastAsia" w:hint="eastAsia"/>
          <w:sz w:val="32"/>
          <w:szCs w:val="32"/>
        </w:rPr>
        <w:t>处分。</w:t>
      </w:r>
    </w:p>
    <w:p w:rsidR="002A1873" w:rsidRPr="00C8099F" w:rsidRDefault="002A1873" w:rsidP="00ED04BB">
      <w:pPr>
        <w:spacing w:line="560" w:lineRule="exact"/>
        <w:ind w:firstLineChars="200" w:firstLine="640"/>
        <w:rPr>
          <w:rFonts w:ascii="黑体" w:eastAsia="黑体" w:hAnsiTheme="minorEastAsia"/>
          <w:sz w:val="32"/>
          <w:szCs w:val="32"/>
        </w:rPr>
      </w:pPr>
      <w:r w:rsidRPr="00C8099F">
        <w:rPr>
          <w:rFonts w:ascii="黑体" w:eastAsia="黑体" w:hAnsiTheme="minorEastAsia" w:hint="eastAsia"/>
          <w:sz w:val="32"/>
          <w:szCs w:val="32"/>
        </w:rPr>
        <w:t>三、优化服务保障</w:t>
      </w:r>
    </w:p>
    <w:p w:rsidR="00E946AA" w:rsidRDefault="00C8099F" w:rsidP="00ED04B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1.学生实习期间二级院系需</w:t>
      </w:r>
      <w:r w:rsidRPr="00F2580D">
        <w:rPr>
          <w:rFonts w:ascii="仿宋_GB2312" w:eastAsia="仿宋_GB2312" w:hAnsiTheme="minorEastAsia" w:hint="eastAsia"/>
          <w:sz w:val="32"/>
          <w:szCs w:val="32"/>
        </w:rPr>
        <w:t>组织人员前往实习单位进行实地察看，</w:t>
      </w:r>
      <w:r w:rsidRPr="00656281">
        <w:rPr>
          <w:rFonts w:ascii="仿宋_GB2312" w:eastAsia="仿宋_GB2312" w:hAnsiTheme="minorEastAsia" w:hint="eastAsia"/>
          <w:sz w:val="32"/>
          <w:szCs w:val="32"/>
        </w:rPr>
        <w:t>加强与各实习</w:t>
      </w:r>
      <w:r>
        <w:rPr>
          <w:rFonts w:ascii="仿宋_GB2312" w:eastAsia="仿宋_GB2312" w:hAnsiTheme="minorEastAsia" w:hint="eastAsia"/>
          <w:sz w:val="32"/>
          <w:szCs w:val="32"/>
        </w:rPr>
        <w:t>单位</w:t>
      </w:r>
      <w:r w:rsidRPr="00656281">
        <w:rPr>
          <w:rFonts w:ascii="仿宋_GB2312" w:eastAsia="仿宋_GB2312" w:hAnsiTheme="minorEastAsia" w:hint="eastAsia"/>
          <w:sz w:val="32"/>
          <w:szCs w:val="32"/>
        </w:rPr>
        <w:t>的沟通，</w:t>
      </w:r>
      <w:r w:rsidRPr="00F2580D">
        <w:rPr>
          <w:rFonts w:ascii="仿宋_GB2312" w:eastAsia="仿宋_GB2312" w:hAnsiTheme="minorEastAsia" w:hint="eastAsia"/>
          <w:sz w:val="32"/>
          <w:szCs w:val="32"/>
        </w:rPr>
        <w:t>及时了解</w:t>
      </w:r>
      <w:r>
        <w:rPr>
          <w:rFonts w:ascii="仿宋_GB2312" w:eastAsia="仿宋_GB2312" w:hAnsiTheme="minorEastAsia" w:hint="eastAsia"/>
          <w:sz w:val="32"/>
          <w:szCs w:val="32"/>
        </w:rPr>
        <w:t>学生</w:t>
      </w:r>
      <w:r w:rsidRPr="00F2580D">
        <w:rPr>
          <w:rFonts w:ascii="仿宋_GB2312" w:eastAsia="仿宋_GB2312" w:hAnsiTheme="minorEastAsia" w:hint="eastAsia"/>
          <w:sz w:val="32"/>
          <w:szCs w:val="32"/>
        </w:rPr>
        <w:t>实习情况</w:t>
      </w:r>
      <w:r>
        <w:rPr>
          <w:rFonts w:ascii="仿宋_GB2312" w:eastAsia="仿宋_GB2312" w:hAnsiTheme="minorEastAsia" w:hint="eastAsia"/>
          <w:sz w:val="32"/>
          <w:szCs w:val="32"/>
        </w:rPr>
        <w:t>，对</w:t>
      </w:r>
      <w:r w:rsidRPr="00F2580D">
        <w:rPr>
          <w:rFonts w:ascii="仿宋_GB2312" w:eastAsia="仿宋_GB2312" w:hAnsiTheme="minorEastAsia" w:hint="eastAsia"/>
          <w:sz w:val="32"/>
          <w:szCs w:val="32"/>
        </w:rPr>
        <w:t>存在的问题</w:t>
      </w:r>
      <w:r>
        <w:rPr>
          <w:rFonts w:ascii="仿宋_GB2312" w:eastAsia="仿宋_GB2312" w:hAnsiTheme="minorEastAsia" w:hint="eastAsia"/>
          <w:sz w:val="32"/>
          <w:szCs w:val="32"/>
        </w:rPr>
        <w:t>、困难要</w:t>
      </w:r>
      <w:r w:rsidRPr="00F2580D">
        <w:rPr>
          <w:rFonts w:ascii="仿宋_GB2312" w:eastAsia="仿宋_GB2312" w:hAnsiTheme="minorEastAsia" w:hint="eastAsia"/>
          <w:sz w:val="32"/>
          <w:szCs w:val="32"/>
        </w:rPr>
        <w:t>及时</w:t>
      </w:r>
      <w:r>
        <w:rPr>
          <w:rFonts w:ascii="仿宋_GB2312" w:eastAsia="仿宋_GB2312" w:hAnsiTheme="minorEastAsia" w:hint="eastAsia"/>
          <w:sz w:val="32"/>
          <w:szCs w:val="32"/>
        </w:rPr>
        <w:t>予以</w:t>
      </w:r>
      <w:r w:rsidRPr="00F2580D">
        <w:rPr>
          <w:rFonts w:ascii="仿宋_GB2312" w:eastAsia="仿宋_GB2312" w:hAnsiTheme="minorEastAsia" w:hint="eastAsia"/>
          <w:sz w:val="32"/>
          <w:szCs w:val="32"/>
        </w:rPr>
        <w:t>解决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  <w:r w:rsidRPr="00082C4F">
        <w:rPr>
          <w:rFonts w:ascii="仿宋_GB2312" w:eastAsia="仿宋_GB2312" w:hAnsiTheme="minorEastAsia" w:hint="eastAsia"/>
          <w:sz w:val="32"/>
          <w:szCs w:val="32"/>
        </w:rPr>
        <w:t>指导教师</w:t>
      </w:r>
      <w:r>
        <w:rPr>
          <w:rFonts w:ascii="仿宋_GB2312" w:eastAsia="仿宋_GB2312" w:hAnsiTheme="minorEastAsia" w:hint="eastAsia"/>
          <w:sz w:val="32"/>
          <w:szCs w:val="32"/>
        </w:rPr>
        <w:t>、辅导员（班主任）</w:t>
      </w:r>
      <w:r w:rsidRPr="00082C4F">
        <w:rPr>
          <w:rFonts w:ascii="仿宋_GB2312" w:eastAsia="仿宋_GB2312" w:hAnsiTheme="minorEastAsia" w:hint="eastAsia"/>
          <w:sz w:val="32"/>
          <w:szCs w:val="32"/>
        </w:rPr>
        <w:t>定期与外出实习学生联系，做好联系记录，明确规定离校、返校时间，确保他们安全、顺利完成</w:t>
      </w:r>
      <w:r>
        <w:rPr>
          <w:rFonts w:ascii="仿宋_GB2312" w:eastAsia="仿宋_GB2312" w:hAnsiTheme="minorEastAsia" w:hint="eastAsia"/>
          <w:sz w:val="32"/>
          <w:szCs w:val="32"/>
        </w:rPr>
        <w:t>实习任务</w:t>
      </w:r>
      <w:r w:rsidRPr="00082C4F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8099F" w:rsidRPr="00C8099F" w:rsidRDefault="00C8099F" w:rsidP="00ED04B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2.</w:t>
      </w:r>
      <w:r w:rsidR="00ED04BB">
        <w:rPr>
          <w:rFonts w:ascii="仿宋_GB2312" w:eastAsia="仿宋_GB2312" w:hAnsiTheme="minorEastAsia" w:hint="eastAsia"/>
          <w:sz w:val="32"/>
          <w:szCs w:val="32"/>
        </w:rPr>
        <w:t>辅导员（班主任）应鼓励学生</w:t>
      </w:r>
      <w:r w:rsidRPr="00C8099F">
        <w:rPr>
          <w:rFonts w:ascii="仿宋_GB2312" w:eastAsia="仿宋_GB2312" w:hAnsiTheme="minorEastAsia" w:hint="eastAsia"/>
          <w:sz w:val="32"/>
          <w:szCs w:val="32"/>
        </w:rPr>
        <w:t>购买意外</w:t>
      </w:r>
      <w:r w:rsidR="00ED04BB">
        <w:rPr>
          <w:rFonts w:ascii="仿宋_GB2312" w:eastAsia="仿宋_GB2312" w:hAnsiTheme="minorEastAsia" w:hint="eastAsia"/>
          <w:sz w:val="32"/>
          <w:szCs w:val="32"/>
        </w:rPr>
        <w:t>伤害</w:t>
      </w:r>
      <w:r w:rsidRPr="00C8099F">
        <w:rPr>
          <w:rFonts w:ascii="仿宋_GB2312" w:eastAsia="仿宋_GB2312" w:hAnsiTheme="minorEastAsia" w:hint="eastAsia"/>
          <w:sz w:val="32"/>
          <w:szCs w:val="32"/>
        </w:rPr>
        <w:t>保险</w:t>
      </w:r>
      <w:r w:rsidR="00ED04BB">
        <w:rPr>
          <w:rFonts w:ascii="仿宋_GB2312" w:eastAsia="仿宋_GB2312" w:hAnsiTheme="minorEastAsia" w:hint="eastAsia"/>
          <w:sz w:val="32"/>
          <w:szCs w:val="32"/>
        </w:rPr>
        <w:t>，如</w:t>
      </w:r>
      <w:r w:rsidRPr="00C8099F">
        <w:rPr>
          <w:rFonts w:ascii="仿宋_GB2312" w:eastAsia="仿宋_GB2312" w:hAnsiTheme="minorEastAsia" w:hint="eastAsia"/>
          <w:sz w:val="32"/>
          <w:szCs w:val="32"/>
        </w:rPr>
        <w:lastRenderedPageBreak/>
        <w:t>由实习单位购买保险的，</w:t>
      </w:r>
      <w:r w:rsidR="00ED04BB">
        <w:rPr>
          <w:rFonts w:ascii="仿宋_GB2312" w:eastAsia="仿宋_GB2312" w:hAnsiTheme="minorEastAsia" w:hint="eastAsia"/>
          <w:sz w:val="32"/>
          <w:szCs w:val="32"/>
        </w:rPr>
        <w:t>二级院系</w:t>
      </w:r>
      <w:r w:rsidRPr="00C8099F">
        <w:rPr>
          <w:rFonts w:ascii="仿宋_GB2312" w:eastAsia="仿宋_GB2312" w:hAnsiTheme="minorEastAsia" w:hint="eastAsia"/>
          <w:sz w:val="32"/>
          <w:szCs w:val="32"/>
        </w:rPr>
        <w:t>要备案保险信息。</w:t>
      </w:r>
    </w:p>
    <w:p w:rsidR="00476534" w:rsidRPr="00476534" w:rsidRDefault="00EB1652" w:rsidP="00ED04BB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Theme="minorEastAsia" w:cstheme="minorBidi"/>
          <w:kern w:val="2"/>
          <w:sz w:val="32"/>
          <w:szCs w:val="32"/>
        </w:rPr>
      </w:pP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如</w:t>
      </w:r>
      <w:r w:rsidR="00476534"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学生外出实习期间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因</w:t>
      </w:r>
      <w:r w:rsidR="00476534"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违反校纪校规</w:t>
      </w:r>
      <w:r w:rsidR="00E946AA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、</w:t>
      </w:r>
      <w:r w:rsidR="00E946AA"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违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反实习单位规定产生</w:t>
      </w:r>
      <w:r w:rsidR="00E946AA"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较大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负面</w:t>
      </w:r>
      <w:r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影响</w:t>
      </w:r>
      <w:r w:rsidR="00E946AA"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或破坏学院形象者，</w:t>
      </w:r>
      <w:r w:rsidRPr="00EB1652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参照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《</w:t>
      </w:r>
      <w:r w:rsidRPr="00EB1652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三明医学科技职业学院学生违纪处分暂行规定(试行)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》，</w:t>
      </w:r>
      <w:r w:rsidR="00E946AA"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视其情节</w:t>
      </w:r>
      <w:r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严重情况</w:t>
      </w:r>
      <w:r w:rsidR="00E946AA"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给予相应处分；</w:t>
      </w:r>
      <w:r w:rsidR="00476534" w:rsidRPr="00476534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若出现违法行为，移交司法机关处理。</w:t>
      </w:r>
    </w:p>
    <w:p w:rsidR="00476534" w:rsidRDefault="00476534" w:rsidP="00ED04BB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656281" w:rsidRDefault="00E946AA" w:rsidP="00ED04BB">
      <w:pPr>
        <w:spacing w:line="560" w:lineRule="exact"/>
        <w:ind w:firstLineChars="1550" w:firstLine="496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三明医学科技职业学院</w:t>
      </w:r>
    </w:p>
    <w:p w:rsidR="00E946AA" w:rsidRPr="00E946AA" w:rsidRDefault="00E946AA" w:rsidP="00ED04BB">
      <w:pPr>
        <w:spacing w:line="560" w:lineRule="exact"/>
        <w:ind w:firstLineChars="1700" w:firstLine="54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2021年3月14日</w:t>
      </w:r>
    </w:p>
    <w:sectPr w:rsidR="00E946AA" w:rsidRPr="00E9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BA" w:rsidRDefault="007001BA" w:rsidP="002A1873">
      <w:r>
        <w:separator/>
      </w:r>
    </w:p>
  </w:endnote>
  <w:endnote w:type="continuationSeparator" w:id="0">
    <w:p w:rsidR="007001BA" w:rsidRDefault="007001BA" w:rsidP="002A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BA" w:rsidRDefault="007001BA" w:rsidP="002A1873">
      <w:r>
        <w:separator/>
      </w:r>
    </w:p>
  </w:footnote>
  <w:footnote w:type="continuationSeparator" w:id="0">
    <w:p w:rsidR="007001BA" w:rsidRDefault="007001BA" w:rsidP="002A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C6"/>
    <w:rsid w:val="00082C4F"/>
    <w:rsid w:val="00266AE9"/>
    <w:rsid w:val="002A1873"/>
    <w:rsid w:val="003E4D2E"/>
    <w:rsid w:val="0044667C"/>
    <w:rsid w:val="00476534"/>
    <w:rsid w:val="004B6BAA"/>
    <w:rsid w:val="004C5019"/>
    <w:rsid w:val="00625588"/>
    <w:rsid w:val="00656281"/>
    <w:rsid w:val="007001BA"/>
    <w:rsid w:val="008E4BC6"/>
    <w:rsid w:val="009C7F2F"/>
    <w:rsid w:val="00B33F15"/>
    <w:rsid w:val="00C8099F"/>
    <w:rsid w:val="00D47F30"/>
    <w:rsid w:val="00E30F6C"/>
    <w:rsid w:val="00E946AA"/>
    <w:rsid w:val="00EB1652"/>
    <w:rsid w:val="00ED04BB"/>
    <w:rsid w:val="00F2580D"/>
    <w:rsid w:val="00F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A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8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8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A1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18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8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dcterms:created xsi:type="dcterms:W3CDTF">1998-01-01T14:43:00Z</dcterms:created>
  <dcterms:modified xsi:type="dcterms:W3CDTF">2021-03-16T12:13:00Z</dcterms:modified>
</cp:coreProperties>
</file>